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Conferimento di incarichi di collaborazione, studio e ricerca nonche' di consulenza a soggetti estranei all'amministrazione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conferimento di incarichi di collaborazione, studio e ricerca nonche' di consulenza a soggetti estranei all'amministrazione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244/2007 - D.L. 112/2008 - L. 133/2008 - Legge di conversione del D.L. 112/2008 - L. 122/2010 - Conversione in Legge, con modificazioni, del D.L. 78/2010, recante misure urgenti in materia di stabilizzazione finanziaria e competitivita' economica - D.P.R. 338/1994 - Regolamento conferimento di incarichi individuali ad esperti da parte dei Ministri - D.Lgs. 165/2001 - Regolamento conferimento incarichi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80935" w:rsidRDefault="004F4EA0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620E94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4F4EA0" w:rsidRDefault="004F4EA0" w:rsidP="004F4EA0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4F4EA0" w:rsidRDefault="004F4EA0" w:rsidP="004F4EA0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4F4EA0" w:rsidRDefault="004F4EA0" w:rsidP="004F4EA0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4F4EA0" w:rsidRDefault="004F4EA0" w:rsidP="004F4EA0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80935" w:rsidRDefault="004F4EA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4F4EA0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80935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4F4EA0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0DF87A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4F4EA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4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7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2026-06-12T20:08:00Z</dcterms:modified>
</cp:coreProperties>
</file>